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A0" w:rsidRDefault="00BE3321">
      <w:pPr>
        <w:pStyle w:val="Title"/>
      </w:pPr>
      <w:bookmarkStart w:id="0" w:name="_GoBack"/>
      <w:bookmarkEnd w:id="0"/>
      <w:r>
        <w:t>Manual de implementare a Codului de Etică și Protecție FRJ</w:t>
      </w:r>
    </w:p>
    <w:p w:rsidR="008E5CA0" w:rsidRDefault="00BE3321">
      <w:r>
        <w:t>Acest manual descrie modul în care Codul de Etică și Protecție este pus în aplicare.</w:t>
      </w:r>
    </w:p>
    <w:p w:rsidR="008E5CA0" w:rsidRDefault="00BE3321">
      <w:pPr>
        <w:pStyle w:val="Heading1"/>
      </w:pPr>
      <w:r>
        <w:t>1. Plan de instruire</w:t>
      </w:r>
    </w:p>
    <w:p w:rsidR="008E5CA0" w:rsidRDefault="00BE3321">
      <w:r>
        <w:t>• Workshop anual pentru oficiali FRJ.</w:t>
      </w:r>
      <w:r>
        <w:br/>
        <w:t>• Training obligatoriu pentru antrenori și arbitri.</w:t>
      </w:r>
      <w:r>
        <w:br/>
      </w:r>
      <w:r>
        <w:t>• Ateliere interactive pentru sportivi și părinți.</w:t>
      </w:r>
    </w:p>
    <w:p w:rsidR="008E5CA0" w:rsidRDefault="00BE3321">
      <w:pPr>
        <w:pStyle w:val="Heading1"/>
      </w:pPr>
      <w:r>
        <w:t>2. Plan de comunicare</w:t>
      </w:r>
    </w:p>
    <w:p w:rsidR="008E5CA0" w:rsidRDefault="00BE3321">
      <w:r>
        <w:t>• Broșuri informative și afișe în cluburi.</w:t>
      </w:r>
      <w:r>
        <w:br/>
        <w:t>• Secțiune dedicată pe site-ul FRJ.</w:t>
      </w:r>
      <w:r>
        <w:br/>
        <w:t>• Newsletter trimestrial despre protecția sportivilor.</w:t>
      </w:r>
    </w:p>
    <w:p w:rsidR="008E5CA0" w:rsidRDefault="00BE3321">
      <w:pPr>
        <w:pStyle w:val="Heading1"/>
      </w:pPr>
      <w:r>
        <w:t>3. Monitorizare și evaluare</w:t>
      </w:r>
    </w:p>
    <w:p w:rsidR="008E5CA0" w:rsidRDefault="00BE3321">
      <w:r>
        <w:t>• Rapoarte anuale des</w:t>
      </w:r>
      <w:r>
        <w:t>pre implementarea Codului.</w:t>
      </w:r>
      <w:r>
        <w:br/>
        <w:t>• Publicarea statisticilor privind numărul raportărilor și soluționările.</w:t>
      </w:r>
    </w:p>
    <w:sectPr w:rsidR="008E5C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CA0"/>
    <w:rsid w:val="00AA1D8D"/>
    <w:rsid w:val="00B47730"/>
    <w:rsid w:val="00BE332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F0CF5-6E59-44FB-83FC-52CBCFF5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1. Plan de instruire</vt:lpstr>
      <vt:lpstr>2. Plan de comunicare</vt:lpstr>
      <vt:lpstr>3. Monitorizare și evaluare</vt:lpstr>
    </vt:vector>
  </TitlesOfParts>
  <Company>Microsoft</Company>
  <LinksUpToDate>false</LinksUpToDate>
  <CharactersWithSpaces>611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EU</cp:lastModifiedBy>
  <cp:revision>2</cp:revision>
  <dcterms:created xsi:type="dcterms:W3CDTF">2025-09-02T21:47:00Z</dcterms:created>
  <dcterms:modified xsi:type="dcterms:W3CDTF">2025-09-02T21:47:00Z</dcterms:modified>
</cp:coreProperties>
</file>